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A7" w:rsidRPr="00B12113" w:rsidRDefault="00AA34B7" w:rsidP="00E35EA7">
      <w:pPr>
        <w:rPr>
          <w:rFonts w:asciiTheme="minorEastAsia" w:hAnsiTheme="minorEastAsia"/>
          <w:sz w:val="36"/>
          <w:szCs w:val="36"/>
        </w:rPr>
      </w:pPr>
      <w:r w:rsidRPr="00E35EA7">
        <w:rPr>
          <w:sz w:val="28"/>
        </w:rPr>
        <w:t xml:space="preserve">　　　</w:t>
      </w:r>
      <w:r w:rsidRPr="00B12113">
        <w:rPr>
          <w:rFonts w:asciiTheme="majorEastAsia" w:eastAsiaTheme="majorEastAsia" w:hAnsiTheme="majorEastAsia"/>
          <w:sz w:val="36"/>
          <w:szCs w:val="36"/>
        </w:rPr>
        <w:t>発表</w:t>
      </w:r>
      <w:r w:rsidR="00E35EA7" w:rsidRPr="00B12113">
        <w:rPr>
          <w:rFonts w:asciiTheme="majorEastAsia" w:eastAsiaTheme="majorEastAsia" w:hAnsiTheme="majorEastAsia"/>
          <w:sz w:val="36"/>
          <w:szCs w:val="36"/>
        </w:rPr>
        <w:t>タイトル、、、</w:t>
      </w:r>
    </w:p>
    <w:p w:rsidR="00AA34B7" w:rsidRPr="00B12113" w:rsidRDefault="00E35EA7" w:rsidP="00E35EA7">
      <w:pPr>
        <w:jc w:val="right"/>
        <w:rPr>
          <w:rFonts w:asciiTheme="minorEastAsia" w:hAnsiTheme="minorEastAsia"/>
          <w:sz w:val="32"/>
          <w:szCs w:val="32"/>
        </w:rPr>
      </w:pPr>
      <w:r w:rsidRPr="00B12113">
        <w:rPr>
          <w:rFonts w:asciiTheme="minorEastAsia" w:hAnsiTheme="minorEastAsia"/>
          <w:sz w:val="32"/>
          <w:szCs w:val="32"/>
        </w:rPr>
        <w:t>○</w:t>
      </w:r>
      <w:r w:rsidR="00AA34B7" w:rsidRPr="00B12113">
        <w:rPr>
          <w:rFonts w:asciiTheme="minorEastAsia" w:hAnsiTheme="minorEastAsia"/>
          <w:sz w:val="32"/>
          <w:szCs w:val="32"/>
        </w:rPr>
        <w:t>修士花子、学士一郎（</w:t>
      </w:r>
      <w:r w:rsidR="005E3739">
        <w:rPr>
          <w:rFonts w:asciiTheme="minorEastAsia" w:hAnsiTheme="minorEastAsia" w:hint="eastAsia"/>
          <w:sz w:val="32"/>
          <w:szCs w:val="32"/>
        </w:rPr>
        <w:t>北</w:t>
      </w:r>
      <w:r w:rsidR="005E3739">
        <w:rPr>
          <w:rFonts w:asciiTheme="minorEastAsia" w:hAnsiTheme="minorEastAsia"/>
          <w:sz w:val="32"/>
          <w:szCs w:val="32"/>
        </w:rPr>
        <w:t>大・</w:t>
      </w:r>
      <w:r w:rsidR="005E3739">
        <w:rPr>
          <w:rFonts w:asciiTheme="minorEastAsia" w:hAnsiTheme="minorEastAsia" w:hint="eastAsia"/>
          <w:sz w:val="32"/>
          <w:szCs w:val="32"/>
        </w:rPr>
        <w:t>環境科学院</w:t>
      </w:r>
      <w:bookmarkStart w:id="0" w:name="_GoBack"/>
      <w:bookmarkEnd w:id="0"/>
      <w:r w:rsidR="00AA34B7" w:rsidRPr="00B12113">
        <w:rPr>
          <w:rFonts w:asciiTheme="minorEastAsia" w:hAnsiTheme="minorEastAsia"/>
          <w:sz w:val="32"/>
          <w:szCs w:val="32"/>
        </w:rPr>
        <w:t>）</w:t>
      </w:r>
    </w:p>
    <w:p w:rsidR="00AA34B7" w:rsidRPr="00B12113" w:rsidRDefault="00AA34B7" w:rsidP="00AA34B7">
      <w:pPr>
        <w:jc w:val="right"/>
        <w:rPr>
          <w:rFonts w:asciiTheme="minorEastAsia" w:hAnsiTheme="minorEastAsia"/>
          <w:sz w:val="32"/>
          <w:szCs w:val="32"/>
        </w:rPr>
      </w:pPr>
    </w:p>
    <w:p w:rsidR="00B12113" w:rsidRDefault="00AA34B7" w:rsidP="00B12113">
      <w:pPr>
        <w:spacing w:line="400" w:lineRule="exact"/>
        <w:rPr>
          <w:rFonts w:asciiTheme="minorEastAsia" w:hAnsiTheme="minorEastAsia"/>
          <w:sz w:val="32"/>
          <w:szCs w:val="32"/>
        </w:rPr>
      </w:pPr>
      <w:r w:rsidRPr="00B12113">
        <w:rPr>
          <w:rFonts w:asciiTheme="minorEastAsia" w:hAnsiTheme="minorEastAsia"/>
          <w:sz w:val="32"/>
          <w:szCs w:val="32"/>
        </w:rPr>
        <w:t xml:space="preserve">　本文</w:t>
      </w:r>
      <w:r w:rsidR="00B12113">
        <w:rPr>
          <w:rFonts w:asciiTheme="minorEastAsia" w:hAnsiTheme="minorEastAsia"/>
          <w:sz w:val="32"/>
          <w:szCs w:val="32"/>
        </w:rPr>
        <w:t>、、、</w:t>
      </w:r>
      <w:r w:rsidR="00B12113">
        <w:rPr>
          <w:rFonts w:asciiTheme="minorEastAsia" w:hAnsiTheme="minorEastAsia" w:hint="eastAsia"/>
          <w:sz w:val="32"/>
          <w:szCs w:val="32"/>
        </w:rPr>
        <w:t>(</w:t>
      </w:r>
      <w:r w:rsidR="00B12113">
        <w:rPr>
          <w:rFonts w:asciiTheme="minorEastAsia" w:hAnsiTheme="minorEastAsia"/>
          <w:sz w:val="32"/>
          <w:szCs w:val="32"/>
        </w:rPr>
        <w:t>ダミーテキスト</w:t>
      </w:r>
      <w:r w:rsidR="00B12113">
        <w:rPr>
          <w:rFonts w:asciiTheme="minorEastAsia" w:hAnsiTheme="minorEastAsia" w:hint="eastAsia"/>
          <w:sz w:val="32"/>
          <w:szCs w:val="32"/>
        </w:rPr>
        <w:t>)</w:t>
      </w:r>
      <w:r w:rsidR="00EB15F4" w:rsidRPr="00EB15F4">
        <w:rPr>
          <w:rFonts w:hint="eastAsia"/>
        </w:rPr>
        <w:t xml:space="preserve"> </w:t>
      </w:r>
      <w:r w:rsidR="00EB15F4" w:rsidRPr="00EB15F4">
        <w:rPr>
          <w:rFonts w:asciiTheme="minorEastAsia" w:hAnsiTheme="minorEastAsia" w:hint="eastAsia"/>
          <w:sz w:val="32"/>
          <w:szCs w:val="32"/>
        </w:rPr>
        <w:t>蜜腺と花蜜の進化の原点は比較的はっきりしない。</w:t>
      </w:r>
      <w:r w:rsidR="00EB15F4">
        <w:rPr>
          <w:rFonts w:asciiTheme="minorEastAsia" w:hAnsiTheme="minorEastAsia" w:hint="eastAsia"/>
          <w:sz w:val="32"/>
          <w:szCs w:val="32"/>
        </w:rPr>
        <w:t>・・・・・・・・・</w:t>
      </w:r>
      <w:r w:rsidR="00EB15F4" w:rsidRPr="00EB15F4">
        <w:rPr>
          <w:rFonts w:asciiTheme="minorEastAsia" w:hAnsiTheme="minorEastAsia" w:hint="eastAsia"/>
          <w:sz w:val="32"/>
          <w:szCs w:val="32"/>
        </w:rPr>
        <w:t>研究者たちは，被子植物科の進化の幅広いスケールに取り組んで，</w:t>
      </w:r>
      <w:r w:rsidR="00EB15F4">
        <w:rPr>
          <w:rFonts w:asciiTheme="minorEastAsia" w:hAnsiTheme="minorEastAsia" w:hint="eastAsia"/>
          <w:sz w:val="32"/>
          <w:szCs w:val="32"/>
        </w:rPr>
        <w:t>・・・・・</w:t>
      </w:r>
      <w:r w:rsidR="00EB15F4" w:rsidRPr="00EB15F4">
        <w:rPr>
          <w:rFonts w:asciiTheme="minorEastAsia" w:hAnsiTheme="minorEastAsia" w:hint="eastAsia"/>
          <w:sz w:val="32"/>
          <w:szCs w:val="32"/>
        </w:rPr>
        <w:t>蜜腺発生率，多様性，起源と機能の概要を提供した。蜜腺と花蜜の起源に関する概念がどのように新情報に照らして修正されたかについて，下記の2つの対照的な例は示す。第１に、被子植物の分類において，</w:t>
      </w:r>
      <w:proofErr w:type="spellStart"/>
      <w:r w:rsidR="00EB15F4" w:rsidRPr="00EB15F4">
        <w:rPr>
          <w:rFonts w:asciiTheme="minorEastAsia" w:hAnsiTheme="minorEastAsia" w:hint="eastAsia"/>
          <w:sz w:val="32"/>
          <w:szCs w:val="32"/>
        </w:rPr>
        <w:t>Armen</w:t>
      </w:r>
      <w:proofErr w:type="spellEnd"/>
      <w:r w:rsidR="00EB15F4" w:rsidRPr="00EB15F4">
        <w:rPr>
          <w:rFonts w:asciiTheme="minorEastAsia" w:hAnsiTheme="minorEastAsia" w:hint="eastAsia"/>
          <w:sz w:val="32"/>
          <w:szCs w:val="32"/>
        </w:rPr>
        <w:t xml:space="preserve"> </w:t>
      </w:r>
      <w:proofErr w:type="spellStart"/>
      <w:r w:rsidR="00EB15F4" w:rsidRPr="00EB15F4">
        <w:rPr>
          <w:rFonts w:asciiTheme="minorEastAsia" w:hAnsiTheme="minorEastAsia" w:hint="eastAsia"/>
          <w:sz w:val="32"/>
          <w:szCs w:val="32"/>
        </w:rPr>
        <w:t>Takhtajan</w:t>
      </w:r>
      <w:proofErr w:type="spellEnd"/>
      <w:r w:rsidR="00EB15F4" w:rsidRPr="00EB15F4">
        <w:rPr>
          <w:rFonts w:asciiTheme="minorEastAsia" w:hAnsiTheme="minorEastAsia" w:hint="eastAsia"/>
          <w:sz w:val="32"/>
          <w:szCs w:val="32"/>
        </w:rPr>
        <w:t xml:space="preserve"> (1980)は，蜜腺の目的と起源についての単純な，簡潔な記述をする：最初の花粉媒介者は，きっと甲虫であった….。虫媒受粉の元の誘引物質は，花粉であった…。しかし，結果として花がその選択肢としてより安い食品（花蜜）を生じ始める進化の過程に、花粉エコノミーの必要性は・・・・・。花蜜の生産のために、特殊構造は蜜腺としてつくられる・・・・。より初期の仮説と対照的に，初期の被子植物花進化の花粉媒介昆虫への報酬は，花の分泌物であり，花粉でない・・・・・・。</w:t>
      </w:r>
    </w:p>
    <w:p w:rsidR="00EB15F4" w:rsidRDefault="00EB15F4" w:rsidP="00B12113">
      <w:pPr>
        <w:spacing w:line="400" w:lineRule="exact"/>
        <w:rPr>
          <w:rFonts w:asciiTheme="minorEastAsia" w:hAnsiTheme="minorEastAsia"/>
          <w:sz w:val="32"/>
          <w:szCs w:val="32"/>
        </w:rPr>
      </w:pPr>
    </w:p>
    <w:p w:rsidR="00EB15F4" w:rsidRDefault="00EB15F4" w:rsidP="00B12113">
      <w:pPr>
        <w:spacing w:line="400" w:lineRule="exact"/>
        <w:rPr>
          <w:rFonts w:asciiTheme="minorEastAsia" w:hAnsiTheme="minorEastAsia"/>
          <w:sz w:val="32"/>
          <w:szCs w:val="32"/>
        </w:rPr>
      </w:pPr>
    </w:p>
    <w:p w:rsidR="00AA34B7" w:rsidRPr="00B12113" w:rsidRDefault="00BA11A4" w:rsidP="00B12113">
      <w:pPr>
        <w:spacing w:line="400" w:lineRule="exact"/>
        <w:rPr>
          <w:rFonts w:ascii="メイリオ" w:eastAsia="メイリオ" w:hAnsi="メイリオ" w:cs="メイリオ"/>
          <w:sz w:val="32"/>
          <w:szCs w:val="32"/>
        </w:rPr>
      </w:pPr>
      <w:r>
        <w:rPr>
          <w:rFonts w:ascii="メイリオ" w:eastAsia="メイリオ" w:hAnsi="メイリオ" w:cs="メイリオ" w:hint="eastAsia"/>
          <w:sz w:val="32"/>
          <w:szCs w:val="32"/>
        </w:rPr>
        <w:t>提出はワードデータでお願いします。</w:t>
      </w:r>
      <w:r w:rsidR="00AA34B7" w:rsidRPr="00B12113">
        <w:rPr>
          <w:rFonts w:ascii="メイリオ" w:eastAsia="メイリオ" w:hAnsi="メイリオ" w:cs="メイリオ"/>
          <w:sz w:val="32"/>
          <w:szCs w:val="32"/>
        </w:rPr>
        <w:t>タイトル：</w:t>
      </w:r>
      <w:r w:rsidR="00AA34B7" w:rsidRPr="00B12113">
        <w:rPr>
          <w:rFonts w:ascii="メイリオ" w:eastAsia="メイリオ" w:hAnsi="メイリオ" w:cs="メイリオ" w:hint="eastAsia"/>
          <w:sz w:val="32"/>
          <w:szCs w:val="32"/>
        </w:rPr>
        <w:t>1</w:t>
      </w:r>
      <w:r w:rsidR="00B12113" w:rsidRPr="00B12113">
        <w:rPr>
          <w:rFonts w:ascii="メイリオ" w:eastAsia="メイリオ" w:hAnsi="メイリオ" w:cs="メイリオ"/>
          <w:sz w:val="32"/>
          <w:szCs w:val="32"/>
        </w:rPr>
        <w:t>8</w:t>
      </w:r>
      <w:r w:rsidR="00AA34B7" w:rsidRPr="00B12113">
        <w:rPr>
          <w:rFonts w:ascii="メイリオ" w:eastAsia="メイリオ" w:hAnsi="メイリオ" w:cs="メイリオ" w:hint="eastAsia"/>
          <w:sz w:val="32"/>
          <w:szCs w:val="32"/>
        </w:rPr>
        <w:t>ポイント、</w:t>
      </w:r>
      <w:r w:rsidR="00AA34B7" w:rsidRPr="00B12113">
        <w:rPr>
          <w:rFonts w:ascii="メイリオ" w:eastAsia="メイリオ" w:hAnsi="メイリオ" w:cs="メイリオ"/>
          <w:sz w:val="32"/>
          <w:szCs w:val="32"/>
        </w:rPr>
        <w:t>ゴシック系フォント≠太字</w:t>
      </w:r>
    </w:p>
    <w:p w:rsidR="00AA34B7" w:rsidRPr="00B12113" w:rsidRDefault="00AA34B7" w:rsidP="00B12113">
      <w:pPr>
        <w:spacing w:line="400" w:lineRule="exact"/>
        <w:rPr>
          <w:rFonts w:ascii="メイリオ" w:eastAsia="メイリオ" w:hAnsi="メイリオ" w:cs="メイリオ"/>
          <w:sz w:val="32"/>
          <w:szCs w:val="32"/>
        </w:rPr>
      </w:pPr>
      <w:r w:rsidRPr="00B12113">
        <w:rPr>
          <w:rFonts w:ascii="メイリオ" w:eastAsia="メイリオ" w:hAnsi="メイリオ" w:cs="メイリオ"/>
          <w:sz w:val="32"/>
          <w:szCs w:val="32"/>
        </w:rPr>
        <w:t>発表者名・本文：</w:t>
      </w:r>
      <w:r w:rsidRPr="00B12113">
        <w:rPr>
          <w:rFonts w:ascii="メイリオ" w:eastAsia="メイリオ" w:hAnsi="メイリオ" w:cs="メイリオ" w:hint="eastAsia"/>
          <w:sz w:val="32"/>
          <w:szCs w:val="32"/>
        </w:rPr>
        <w:t>1</w:t>
      </w:r>
      <w:r w:rsidR="00B12113" w:rsidRPr="00B12113">
        <w:rPr>
          <w:rFonts w:ascii="メイリオ" w:eastAsia="メイリオ" w:hAnsi="メイリオ" w:cs="メイリオ"/>
          <w:sz w:val="32"/>
          <w:szCs w:val="32"/>
        </w:rPr>
        <w:t>6</w:t>
      </w:r>
      <w:r w:rsidRPr="00B12113">
        <w:rPr>
          <w:rFonts w:ascii="メイリオ" w:eastAsia="メイリオ" w:hAnsi="メイリオ" w:cs="メイリオ" w:hint="eastAsia"/>
          <w:sz w:val="32"/>
          <w:szCs w:val="32"/>
        </w:rPr>
        <w:t>ポイント</w:t>
      </w:r>
      <w:r w:rsidR="00E35EA7" w:rsidRPr="00B12113">
        <w:rPr>
          <w:rFonts w:ascii="メイリオ" w:eastAsia="メイリオ" w:hAnsi="メイリオ" w:cs="メイリオ" w:hint="eastAsia"/>
          <w:sz w:val="32"/>
          <w:szCs w:val="32"/>
        </w:rPr>
        <w:t>、発表者名の前に○印を付す。</w:t>
      </w:r>
      <w:r w:rsidR="00B12113">
        <w:rPr>
          <w:rFonts w:ascii="メイリオ" w:eastAsia="メイリオ" w:hAnsi="メイリオ" w:cs="メイリオ" w:hint="eastAsia"/>
          <w:sz w:val="32"/>
          <w:szCs w:val="32"/>
        </w:rPr>
        <w:t>明朝体系フォント。</w:t>
      </w:r>
    </w:p>
    <w:p w:rsidR="008F77C8" w:rsidRDefault="00AA34B7" w:rsidP="008F77C8">
      <w:pPr>
        <w:spacing w:line="400" w:lineRule="exact"/>
        <w:rPr>
          <w:rFonts w:ascii="メイリオ" w:eastAsia="メイリオ" w:hAnsi="メイリオ" w:cs="メイリオ"/>
          <w:sz w:val="32"/>
          <w:szCs w:val="32"/>
        </w:rPr>
      </w:pPr>
      <w:r w:rsidRPr="00B12113">
        <w:rPr>
          <w:rFonts w:ascii="メイリオ" w:eastAsia="メイリオ" w:hAnsi="メイリオ" w:cs="メイリオ"/>
          <w:sz w:val="32"/>
          <w:szCs w:val="32"/>
        </w:rPr>
        <w:t>余白：</w:t>
      </w:r>
      <w:r w:rsidRPr="00B12113">
        <w:rPr>
          <w:rFonts w:ascii="メイリオ" w:eastAsia="メイリオ" w:hAnsi="メイリオ" w:cs="メイリオ" w:hint="eastAsia"/>
          <w:sz w:val="32"/>
          <w:szCs w:val="32"/>
        </w:rPr>
        <w:t>上下左右30mm</w:t>
      </w:r>
      <w:r w:rsidR="00EB15F4">
        <w:rPr>
          <w:rFonts w:ascii="メイリオ" w:eastAsia="メイリオ" w:hAnsi="メイリオ" w:cs="メイリオ" w:hint="eastAsia"/>
          <w:sz w:val="32"/>
          <w:szCs w:val="32"/>
        </w:rPr>
        <w:t>。</w:t>
      </w:r>
      <w:r w:rsidR="00BA11A4">
        <w:rPr>
          <w:rFonts w:ascii="メイリオ" w:eastAsia="メイリオ" w:hAnsi="メイリオ" w:cs="メイリオ" w:hint="eastAsia"/>
          <w:sz w:val="32"/>
          <w:szCs w:val="32"/>
        </w:rPr>
        <w:t xml:space="preserve">　レイアウトは印刷時に多少変化します。</w:t>
      </w:r>
    </w:p>
    <w:p w:rsidR="00B12113" w:rsidRPr="008F77C8" w:rsidRDefault="00B12113" w:rsidP="007B5916">
      <w:pPr>
        <w:spacing w:line="400" w:lineRule="exact"/>
        <w:rPr>
          <w:rFonts w:ascii="メイリオ" w:eastAsia="メイリオ" w:hAnsi="メイリオ" w:cs="メイリオ"/>
          <w:sz w:val="32"/>
          <w:szCs w:val="32"/>
        </w:rPr>
      </w:pPr>
      <w:r w:rsidRPr="00B12113">
        <w:rPr>
          <w:rFonts w:ascii="メイリオ" w:eastAsia="メイリオ" w:hAnsi="メイリオ" w:cs="メイリオ"/>
          <w:sz w:val="32"/>
          <w:szCs w:val="32"/>
        </w:rPr>
        <w:t>※実際の印刷サイズは、</w:t>
      </w:r>
      <w:r w:rsidRPr="00B12113">
        <w:rPr>
          <w:rFonts w:ascii="メイリオ" w:eastAsia="メイリオ" w:hAnsi="メイリオ" w:cs="メイリオ" w:hint="eastAsia"/>
          <w:sz w:val="32"/>
          <w:szCs w:val="32"/>
        </w:rPr>
        <w:t>A</w:t>
      </w:r>
      <w:r w:rsidRPr="00B12113">
        <w:rPr>
          <w:rFonts w:ascii="メイリオ" w:eastAsia="メイリオ" w:hAnsi="メイリオ" w:cs="メイリオ"/>
          <w:sz w:val="32"/>
          <w:szCs w:val="32"/>
        </w:rPr>
        <w:t>5</w:t>
      </w:r>
      <w:r w:rsidRPr="00B12113">
        <w:rPr>
          <w:rFonts w:ascii="メイリオ" w:eastAsia="メイリオ" w:hAnsi="メイリオ" w:cs="メイリオ" w:hint="eastAsia"/>
          <w:sz w:val="32"/>
          <w:szCs w:val="32"/>
        </w:rPr>
        <w:t>サイズ（A</w:t>
      </w:r>
      <w:r w:rsidRPr="00B12113">
        <w:rPr>
          <w:rFonts w:ascii="メイリオ" w:eastAsia="メイリオ" w:hAnsi="メイリオ" w:cs="メイリオ"/>
          <w:sz w:val="32"/>
          <w:szCs w:val="32"/>
        </w:rPr>
        <w:t>4サイズで提出されたものを縮小します</w:t>
      </w:r>
      <w:r w:rsidRPr="00B12113">
        <w:rPr>
          <w:rFonts w:ascii="メイリオ" w:eastAsia="メイリオ" w:hAnsi="メイリオ" w:cs="メイリオ" w:hint="eastAsia"/>
          <w:sz w:val="32"/>
          <w:szCs w:val="32"/>
        </w:rPr>
        <w:t>）です。</w:t>
      </w:r>
    </w:p>
    <w:sectPr w:rsidR="00B12113" w:rsidRPr="008F77C8" w:rsidSect="00B12113">
      <w:pgSz w:w="16838" w:h="11906" w:orient="landscape" w:code="9"/>
      <w:pgMar w:top="1701" w:right="1701" w:bottom="1701" w:left="1701" w:header="851" w:footer="992" w:gutter="0"/>
      <w:cols w:space="425"/>
      <w:docGrid w:type="lines" w:linePitch="29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F4" w:rsidRDefault="00EB15F4" w:rsidP="001B5874">
      <w:r>
        <w:separator/>
      </w:r>
    </w:p>
  </w:endnote>
  <w:endnote w:type="continuationSeparator" w:id="0">
    <w:p w:rsidR="00EB15F4" w:rsidRDefault="00EB15F4" w:rsidP="001B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F4" w:rsidRDefault="00EB15F4" w:rsidP="001B5874">
      <w:r>
        <w:separator/>
      </w:r>
    </w:p>
  </w:footnote>
  <w:footnote w:type="continuationSeparator" w:id="0">
    <w:p w:rsidR="00EB15F4" w:rsidRDefault="00EB15F4" w:rsidP="001B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B7"/>
    <w:rsid w:val="001B5874"/>
    <w:rsid w:val="00537D13"/>
    <w:rsid w:val="005E3739"/>
    <w:rsid w:val="00741271"/>
    <w:rsid w:val="007B5916"/>
    <w:rsid w:val="007C24B3"/>
    <w:rsid w:val="008F77C8"/>
    <w:rsid w:val="00AA34B7"/>
    <w:rsid w:val="00B12113"/>
    <w:rsid w:val="00BA11A4"/>
    <w:rsid w:val="00E27B7F"/>
    <w:rsid w:val="00E27CED"/>
    <w:rsid w:val="00E35EA7"/>
    <w:rsid w:val="00EB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74"/>
    <w:pPr>
      <w:tabs>
        <w:tab w:val="center" w:pos="4252"/>
        <w:tab w:val="right" w:pos="8504"/>
      </w:tabs>
      <w:snapToGrid w:val="0"/>
    </w:pPr>
  </w:style>
  <w:style w:type="character" w:customStyle="1" w:styleId="a4">
    <w:name w:val="ヘッダー (文字)"/>
    <w:basedOn w:val="a0"/>
    <w:link w:val="a3"/>
    <w:uiPriority w:val="99"/>
    <w:rsid w:val="001B5874"/>
  </w:style>
  <w:style w:type="paragraph" w:styleId="a5">
    <w:name w:val="footer"/>
    <w:basedOn w:val="a"/>
    <w:link w:val="a6"/>
    <w:uiPriority w:val="99"/>
    <w:unhideWhenUsed/>
    <w:rsid w:val="001B5874"/>
    <w:pPr>
      <w:tabs>
        <w:tab w:val="center" w:pos="4252"/>
        <w:tab w:val="right" w:pos="8504"/>
      </w:tabs>
      <w:snapToGrid w:val="0"/>
    </w:pPr>
  </w:style>
  <w:style w:type="character" w:customStyle="1" w:styleId="a6">
    <w:name w:val="フッター (文字)"/>
    <w:basedOn w:val="a0"/>
    <w:link w:val="a5"/>
    <w:uiPriority w:val="99"/>
    <w:rsid w:val="001B5874"/>
  </w:style>
  <w:style w:type="character" w:customStyle="1" w:styleId="apple-converted-space">
    <w:name w:val="apple-converted-space"/>
    <w:basedOn w:val="a0"/>
    <w:rsid w:val="00B121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74"/>
    <w:pPr>
      <w:tabs>
        <w:tab w:val="center" w:pos="4252"/>
        <w:tab w:val="right" w:pos="8504"/>
      </w:tabs>
      <w:snapToGrid w:val="0"/>
    </w:pPr>
  </w:style>
  <w:style w:type="character" w:customStyle="1" w:styleId="a4">
    <w:name w:val="ヘッダー (文字)"/>
    <w:basedOn w:val="a0"/>
    <w:link w:val="a3"/>
    <w:uiPriority w:val="99"/>
    <w:rsid w:val="001B5874"/>
  </w:style>
  <w:style w:type="paragraph" w:styleId="a5">
    <w:name w:val="footer"/>
    <w:basedOn w:val="a"/>
    <w:link w:val="a6"/>
    <w:uiPriority w:val="99"/>
    <w:unhideWhenUsed/>
    <w:rsid w:val="001B5874"/>
    <w:pPr>
      <w:tabs>
        <w:tab w:val="center" w:pos="4252"/>
        <w:tab w:val="right" w:pos="8504"/>
      </w:tabs>
      <w:snapToGrid w:val="0"/>
    </w:pPr>
  </w:style>
  <w:style w:type="character" w:customStyle="1" w:styleId="a6">
    <w:name w:val="フッター (文字)"/>
    <w:basedOn w:val="a0"/>
    <w:link w:val="a5"/>
    <w:uiPriority w:val="99"/>
    <w:rsid w:val="001B5874"/>
  </w:style>
  <w:style w:type="character" w:customStyle="1" w:styleId="apple-converted-space">
    <w:name w:val="apple-converted-space"/>
    <w:basedOn w:val="a0"/>
    <w:rsid w:val="00B1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518</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shogo</dc:creator>
  <cp:keywords/>
  <dc:description/>
  <cp:lastModifiedBy>Takigawa</cp:lastModifiedBy>
  <cp:revision>2</cp:revision>
  <cp:lastPrinted>2015-09-17T00:18:00Z</cp:lastPrinted>
  <dcterms:created xsi:type="dcterms:W3CDTF">2016-10-11T02:20:00Z</dcterms:created>
  <dcterms:modified xsi:type="dcterms:W3CDTF">2016-10-11T02:20:00Z</dcterms:modified>
</cp:coreProperties>
</file>